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E" w:rsidRDefault="006748DE" w:rsidP="006748DE">
      <w:pPr>
        <w:pStyle w:val="Pa1"/>
        <w:jc w:val="both"/>
        <w:rPr>
          <w:rFonts w:cs="Noto Serif CJK TC"/>
          <w:color w:val="000000"/>
          <w:sz w:val="48"/>
          <w:szCs w:val="48"/>
        </w:rPr>
      </w:pPr>
      <w:r>
        <w:rPr>
          <w:rStyle w:val="A00"/>
          <w:rFonts w:hint="eastAsia"/>
        </w:rPr>
        <w:t>古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典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詩</w:t>
      </w:r>
      <w:r>
        <w:rPr>
          <w:rStyle w:val="A00"/>
        </w:rPr>
        <w:t xml:space="preserve"> </w:t>
      </w:r>
    </w:p>
    <w:p w:rsidR="006748DE" w:rsidRDefault="006748DE" w:rsidP="006748DE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首獎</w:t>
      </w:r>
    </w:p>
    <w:p w:rsidR="006748DE" w:rsidRDefault="006748DE" w:rsidP="006748DE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何英傑〈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南鐵東移拆遷即事三首並序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晚近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都更屢生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爭議。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臺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北為文林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苑拆士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林王家，次年苗栗拆大埔張藥房。時隔七年，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臺南欲拆陳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家。先前其父力爭不得，抑鬱以病，老妻晚景堪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憐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今者警民各聚百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人對峙，一觸即發。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予悲其復蹈前轍，爰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書三律以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誌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，時庚子七月二十三日。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〈一〉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空望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迴樓舊夢殘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，天涯何處一枝安？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呢喃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燕語春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長在，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爛漫花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開夜未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闌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多少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艱難憑老淚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，幾番寂寞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共清歡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將心欲向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庭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前訴，亂影紛紛七月寒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〈二〉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五十年光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未覺忙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官書一紙走倉皇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漫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誇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橋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畔新林苑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，何惜街頭老藥房。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柵網重重圍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里巷，雷霆赫赫向門牆。</w:t>
      </w:r>
    </w:p>
    <w:p w:rsidR="006748DE" w:rsidRPr="006748DE" w:rsidRDefault="006748DE" w:rsidP="006748DE"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窗前車軌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連天盡，不及人間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暗恨長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〈三〉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斷續牆垣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斷續風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，平生心血轉頭空。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無如遺憾還天地，且任流言伴始終。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貪蜜遊蜂多所盼，安巢倦鳥復何衷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？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Default="006748DE" w:rsidP="006748DE"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鳳凰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花老知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人事，怒放南瀛一片紅。</w:t>
      </w:r>
    </w:p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Pr="006748DE" w:rsidRDefault="006748DE" w:rsidP="006748DE">
      <w:pPr>
        <w:rPr>
          <w:rFonts w:hint="eastAsia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lastRenderedPageBreak/>
        <w:t>優等</w:t>
      </w:r>
    </w:p>
    <w:p w:rsidR="006748DE" w:rsidRDefault="006748DE" w:rsidP="006748DE">
      <w:pPr>
        <w:pStyle w:val="Pa4"/>
        <w:spacing w:before="40"/>
        <w:rPr>
          <w:rStyle w:val="A4"/>
        </w:rPr>
      </w:pPr>
      <w:proofErr w:type="gramStart"/>
      <w:r>
        <w:rPr>
          <w:rStyle w:val="A4"/>
          <w:rFonts w:hint="eastAsia"/>
        </w:rPr>
        <w:t>陳亭佑〈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臺南古跡書懷三首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  <w:proofErr w:type="gramEnd"/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五妃廟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桂子山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留豔骨名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，鏡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奩心事向難明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朱牆漠漠憑殘日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，碧草依依到舊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塋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詞筆空憐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春窈窕，蛾眉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應覺夢淒清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死生千古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休輕論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，且共馨香問此情。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16"/>
          <w:szCs w:val="16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五妃從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朱術桂而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身先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殉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弔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墓之作，迄今不絕，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唯究其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深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蘊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，固不限於王朝性別之</w:t>
      </w:r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 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16"/>
          <w:szCs w:val="16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框架也。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法華寺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駘蕩東風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過寺門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，可能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蛺蝶夢猶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存。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名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園曾寄孤臣意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佳句難招處士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魂。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碑碣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重臨應有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感，香煙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靜看漸無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痕。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低眉我亦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隨魚磬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，晚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課成時日已昏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Default="006748DE" w:rsidP="006748DE"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前身為明鄭時李茂春之居所，陳永華題名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夢蝶園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，並有碑記。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安平古堡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復江帆泊水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聲，曉風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依舊拂王城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當年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屢睹群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龍戰，今夕偏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憐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小草生。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故壘依稀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情未遠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，秋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光淡蕩氣猶橫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東寧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往跡誰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能識，飛去沙鷗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又幾程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Default="006748DE" w:rsidP="006748DE"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原為荷人所建，其後又名王城，今僅存其殘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蹟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。</w:t>
      </w:r>
    </w:p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Pr="006748DE" w:rsidRDefault="006748DE" w:rsidP="006748DE">
      <w:pPr>
        <w:rPr>
          <w:rStyle w:val="A4"/>
          <w:kern w:val="0"/>
        </w:rPr>
      </w:pPr>
      <w:r w:rsidRPr="006748DE">
        <w:rPr>
          <w:rStyle w:val="A4"/>
          <w:kern w:val="0"/>
        </w:rPr>
        <w:lastRenderedPageBreak/>
        <w:t>佳作</w:t>
      </w:r>
    </w:p>
    <w:p w:rsidR="006748DE" w:rsidRDefault="006748DE" w:rsidP="006748DE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陳文峯〈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臺江三詠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</w:pP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一、億載金城懷古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乾坤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整頓識雄才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逐寇寧民靖九垓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故壘雲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沉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濕遺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堞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寒鴻羽戢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下危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臺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南瀛鎖鑰虎臨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瞰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，北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汕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風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湍鯨吼開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滄海橫流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堅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砥柱，此心安處即蓬萊。</w:t>
      </w:r>
    </w:p>
    <w:p w:rsid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</w:pP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二、</w:t>
      </w:r>
      <w:proofErr w:type="gramStart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臺</w:t>
      </w:r>
      <w:proofErr w:type="gramEnd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江暮色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醉入蓬萊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疑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是仙，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蜃蛟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噓氣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一虹懸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袖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霑椹紫迷飛蝶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，林抹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鴉青帶遠煙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四草舟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洄半塵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夢，七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鯤身幻幾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桑田。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金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波映托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斜陽晚，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欲攬歸霞慢著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鞭。</w:t>
      </w:r>
    </w:p>
    <w:p w:rsid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</w:pP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三、鹿耳門古戰場</w:t>
      </w:r>
      <w:proofErr w:type="gramStart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弔</w:t>
      </w:r>
      <w:proofErr w:type="gramEnd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鄭王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鞭雷強渡出奇鋒，擘海騎鯨險復重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百戰山河忍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迴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首，無端塊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壘忽填胸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焚香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語默憂昏世，撫劍光寒驚蟄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龍。</w:t>
      </w:r>
    </w:p>
    <w:p w:rsidR="006748DE" w:rsidRDefault="006748DE" w:rsidP="006748DE"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局似堆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沙暗潮急，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乾坤創格萬人宗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Default="006748DE" w:rsidP="006748DE"/>
    <w:p w:rsidR="006748DE" w:rsidRPr="006748DE" w:rsidRDefault="006748DE" w:rsidP="006748DE">
      <w:pPr>
        <w:rPr>
          <w:rStyle w:val="A4"/>
          <w:kern w:val="0"/>
        </w:rPr>
      </w:pPr>
      <w:bookmarkStart w:id="0" w:name="_GoBack"/>
      <w:bookmarkEnd w:id="0"/>
      <w:r w:rsidRPr="006748DE">
        <w:rPr>
          <w:rStyle w:val="A4"/>
          <w:kern w:val="0"/>
        </w:rPr>
        <w:lastRenderedPageBreak/>
        <w:t>佳作</w:t>
      </w:r>
    </w:p>
    <w:p w:rsidR="006748DE" w:rsidRDefault="006748DE" w:rsidP="006748DE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林綉真〈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府城鹹酸甜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鹹－井仔腳瓦盤</w:t>
      </w:r>
      <w:proofErr w:type="gramEnd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鹽田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瓦盤井腳景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依然，遲暮繁華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感逝川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；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鹵地霜鹽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千疊雪，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池光霞綺萬重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天。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鄉情深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悵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桑田事，鹹味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長醃錦繡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年；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自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陳公歸永夜</w:t>
      </w:r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（註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）</w:t>
      </w: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，夕陽無限為誰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憐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</w:pP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甜－新營糖廠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園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廠清遊幽意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長，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餘芳如嗅膩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韶光；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東風事業春千頃，西照繁華夢一場。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甜味昔熬莊稼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淚，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苦吟今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作雅人腸；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府城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調鼎多含此，蔗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境回甘憶舊香。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16"/>
          <w:szCs w:val="16"/>
        </w:rPr>
      </w:pPr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 </w:t>
      </w:r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 xml:space="preserve">　　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酸－梅嶺</w:t>
      </w:r>
      <w:proofErr w:type="gramEnd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梅子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梅嶺千枝結子完，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驀然回首悼花殘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；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自悲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融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雪隨春遠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，誰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見飛灰和淚乾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秀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色盈眸山亦窈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，清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芬薦齒韻猶寒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；</w:t>
      </w:r>
      <w:r w:rsidRPr="006748DE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6748DE" w:rsidRPr="006748DE" w:rsidRDefault="006748DE" w:rsidP="006748DE">
      <w:pPr>
        <w:rPr>
          <w:rFonts w:hint="eastAsia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南瀛今古興衰事，不盡低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迴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一縷酸。</w:t>
      </w: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</w:rPr>
      </w:pPr>
    </w:p>
    <w:p w:rsidR="006748DE" w:rsidRDefault="006748DE" w:rsidP="006748DE">
      <w:pPr>
        <w:pStyle w:val="Pa4"/>
        <w:spacing w:before="40"/>
        <w:rPr>
          <w:rStyle w:val="A4"/>
          <w:rFonts w:hint="eastAsia"/>
        </w:rPr>
      </w:pPr>
      <w:r>
        <w:rPr>
          <w:rStyle w:val="A4"/>
        </w:rPr>
        <w:lastRenderedPageBreak/>
        <w:t>佳作</w:t>
      </w:r>
    </w:p>
    <w:p w:rsidR="006748DE" w:rsidRDefault="006748DE" w:rsidP="006748DE">
      <w:pPr>
        <w:pStyle w:val="Pa4"/>
        <w:spacing w:before="40"/>
        <w:rPr>
          <w:rFonts w:ascii="Noto Sans CJK TC" w:eastAsia="Noto Sans CJK TC" w:cs="Noto Sans CJK TC"/>
          <w:color w:val="000000"/>
          <w:sz w:val="20"/>
          <w:szCs w:val="20"/>
        </w:rPr>
      </w:pPr>
      <w:r>
        <w:rPr>
          <w:rStyle w:val="A4"/>
          <w:rFonts w:hint="eastAsia"/>
        </w:rPr>
        <w:t>李玉璽</w:t>
      </w:r>
      <w:proofErr w:type="gramStart"/>
      <w:r>
        <w:rPr>
          <w:rStyle w:val="A4"/>
          <w:rFonts w:hint="eastAsia"/>
        </w:rPr>
        <w:t>〈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  <w:rFonts w:hint="eastAsia"/>
        </w:rPr>
        <w:t>臺</w:t>
      </w:r>
      <w:proofErr w:type="gramEnd"/>
      <w:r>
        <w:rPr>
          <w:rStyle w:val="A4"/>
          <w:rFonts w:hint="eastAsia"/>
        </w:rPr>
        <w:t>南飲食日常三詠</w:t>
      </w:r>
      <w:r>
        <w:rPr>
          <w:rStyle w:val="A4"/>
        </w:rPr>
        <w:t xml:space="preserve"> </w:t>
      </w:r>
    </w:p>
    <w:p w:rsidR="006748DE" w:rsidRDefault="006748DE" w:rsidP="006748DE">
      <w:pPr>
        <w:rPr>
          <w:rStyle w:val="A4"/>
        </w:rPr>
      </w:pPr>
    </w:p>
    <w:p w:rsidR="00FE2F84" w:rsidRDefault="006748DE" w:rsidP="006748DE">
      <w:pPr>
        <w:rPr>
          <w:rStyle w:val="A4"/>
        </w:rPr>
      </w:pPr>
      <w:proofErr w:type="gramStart"/>
      <w:r>
        <w:rPr>
          <w:rStyle w:val="A4"/>
        </w:rPr>
        <w:t>—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7"/>
          <w:rFonts w:hint="eastAsia"/>
        </w:rPr>
        <w:t>臺</w:t>
      </w:r>
      <w:proofErr w:type="gramEnd"/>
      <w:r>
        <w:rPr>
          <w:rStyle w:val="A7"/>
          <w:rFonts w:hint="eastAsia"/>
        </w:rPr>
        <w:t>南牛肉湯</w:t>
      </w:r>
      <w:r>
        <w:rPr>
          <w:rStyle w:val="A7"/>
        </w:rPr>
        <w:t xml:space="preserve">/ </w:t>
      </w:r>
      <w:proofErr w:type="gramStart"/>
      <w:r>
        <w:rPr>
          <w:rStyle w:val="A7"/>
          <w:rFonts w:hint="eastAsia"/>
        </w:rPr>
        <w:t>臺</w:t>
      </w:r>
      <w:proofErr w:type="gramEnd"/>
      <w:r>
        <w:rPr>
          <w:rStyle w:val="A7"/>
          <w:rFonts w:hint="eastAsia"/>
        </w:rPr>
        <w:t>南蚵仔煎</w:t>
      </w:r>
      <w:r>
        <w:rPr>
          <w:rStyle w:val="A7"/>
        </w:rPr>
        <w:t xml:space="preserve">/ </w:t>
      </w:r>
      <w:proofErr w:type="gramStart"/>
      <w:r>
        <w:rPr>
          <w:rStyle w:val="A7"/>
          <w:rFonts w:hint="eastAsia"/>
        </w:rPr>
        <w:t>臺南擔仔麵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4"/>
          <w:rFonts w:hint="eastAsia"/>
        </w:rPr>
        <w:t>〉</w:t>
      </w:r>
      <w:proofErr w:type="gramEnd"/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現沖牛肉至鮮湯，譽滿蓬萊十里香。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徹夜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下廚調火候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侵晨上市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飽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饕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腸。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甘甜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質嫩南都寶，馥郁脂清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善化光。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但解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庖丁言外意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，此中便有養生方。</w:t>
      </w:r>
    </w:p>
    <w:p w:rsid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</w:pP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臺</w:t>
      </w:r>
      <w:proofErr w:type="gramEnd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南蚵仔</w:t>
      </w:r>
      <w:proofErr w:type="gramStart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煎</w:t>
      </w:r>
      <w:proofErr w:type="gramEnd"/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府城小吃曰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蚵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煎，寶島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飄香數百年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牡蠣甘肥青菜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嫩，豆芽爽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脆粉漿鮮。</w:t>
      </w:r>
      <w:proofErr w:type="gramEnd"/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曾充賜姓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軍營餉，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亦入培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梅食譜篇。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何必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萬金難下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箸，能知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此味忘蹄筌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</w:pP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臺南擔仔麵</w:t>
      </w:r>
      <w:proofErr w:type="gramEnd"/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前清小月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療貧方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，矮凳紅燈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荷擔忙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油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麵白蝦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魚板厚，芫荽黑醋蒜泥香。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隨園</w:t>
      </w:r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( 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註</w:t>
      </w:r>
      <w:proofErr w:type="gramEnd"/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1) </w:t>
      </w:r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未錄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非因俗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，雲石</w:t>
      </w:r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( 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註</w:t>
      </w:r>
      <w:proofErr w:type="gramEnd"/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2) 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曾吟自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有光。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不羨吳中蓴鱠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美，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南瀛好味客思鄉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</w:t>
      </w:r>
    </w:p>
    <w:p w:rsidR="006748DE" w:rsidRPr="006748DE" w:rsidRDefault="006748DE" w:rsidP="006748DE">
      <w:pPr>
        <w:autoSpaceDE w:val="0"/>
        <w:autoSpaceDN w:val="0"/>
        <w:adjustRightInd w:val="0"/>
        <w:spacing w:after="100" w:line="241" w:lineRule="atLeast"/>
        <w:jc w:val="both"/>
        <w:rPr>
          <w:rFonts w:ascii="Noto Serif CJK TC" w:eastAsia="Noto Serif CJK TC" w:cs="Noto Serif CJK TC"/>
          <w:color w:val="000000"/>
          <w:kern w:val="0"/>
          <w:sz w:val="16"/>
          <w:szCs w:val="16"/>
        </w:rPr>
      </w:pPr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( 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註</w:t>
      </w:r>
      <w:proofErr w:type="gramEnd"/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1 ) </w:t>
      </w:r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袁枚，別號隨園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，著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有食譜「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隨園食單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」，未收錄擔仔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麵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。</w:t>
      </w:r>
    </w:p>
    <w:p w:rsidR="006748DE" w:rsidRDefault="006748DE" w:rsidP="006748DE">
      <w:pPr>
        <w:rPr>
          <w:rFonts w:hint="eastAsia"/>
        </w:rPr>
      </w:pPr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( 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註</w:t>
      </w:r>
      <w:proofErr w:type="gramEnd"/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 xml:space="preserve">2 ) </w:t>
      </w:r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趙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鍾麒</w:t>
      </w:r>
      <w:proofErr w:type="gramEnd"/>
      <w:r w:rsidRPr="006748DE">
        <w:rPr>
          <w:rFonts w:ascii="Noto Serif CJK TC" w:eastAsia="Noto Serif CJK TC" w:cs="Noto Serif CJK TC"/>
          <w:color w:val="000000"/>
          <w:kern w:val="0"/>
          <w:sz w:val="16"/>
          <w:szCs w:val="16"/>
        </w:rPr>
        <w:t>(1863-1936)</w:t>
      </w:r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，號雲石，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臺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南傳統詩人，曾</w:t>
      </w:r>
      <w:proofErr w:type="gramStart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以擔仔麵入詩</w:t>
      </w:r>
      <w:proofErr w:type="gramEnd"/>
      <w:r w:rsidRPr="006748DE">
        <w:rPr>
          <w:rFonts w:ascii="Noto Serif CJK TC" w:eastAsia="Noto Serif CJK TC" w:cs="Noto Serif CJK TC" w:hint="eastAsia"/>
          <w:color w:val="000000"/>
          <w:kern w:val="0"/>
          <w:sz w:val="16"/>
          <w:szCs w:val="16"/>
        </w:rPr>
        <w:t>。</w:t>
      </w:r>
    </w:p>
    <w:sectPr w:rsidR="00674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altName w:val="Noto Serif CJK TC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oto Sans CJK TC">
    <w:altName w:val="Noto Sans CJK TC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E"/>
    <w:rsid w:val="006748DE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9E01"/>
  <w15:chartTrackingRefBased/>
  <w15:docId w15:val="{0765554F-EDD8-4A9E-A3EA-08E440A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6748DE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00">
    <w:name w:val="A0"/>
    <w:uiPriority w:val="99"/>
    <w:rsid w:val="006748DE"/>
    <w:rPr>
      <w:rFonts w:cs="Noto Serif CJK TC"/>
      <w:b/>
      <w:bCs/>
      <w:color w:val="000000"/>
      <w:sz w:val="48"/>
      <w:szCs w:val="48"/>
    </w:rPr>
  </w:style>
  <w:style w:type="paragraph" w:customStyle="1" w:styleId="Pa4">
    <w:name w:val="Pa4"/>
    <w:basedOn w:val="a"/>
    <w:next w:val="a"/>
    <w:uiPriority w:val="99"/>
    <w:rsid w:val="006748DE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4">
    <w:name w:val="A4"/>
    <w:uiPriority w:val="99"/>
    <w:rsid w:val="006748DE"/>
    <w:rPr>
      <w:rFonts w:ascii="Noto Sans CJK TC" w:eastAsia="Noto Sans CJK TC" w:cs="Noto Sans CJK TC"/>
      <w:color w:val="000000"/>
      <w:sz w:val="20"/>
      <w:szCs w:val="20"/>
    </w:rPr>
  </w:style>
  <w:style w:type="character" w:customStyle="1" w:styleId="A7">
    <w:name w:val="A7"/>
    <w:uiPriority w:val="99"/>
    <w:rsid w:val="006748DE"/>
    <w:rPr>
      <w:rFonts w:ascii="Noto Sans CJK TC" w:eastAsia="Noto Sans CJK TC" w:cs="Noto Sans CJK TC"/>
      <w:color w:val="000000"/>
      <w:sz w:val="16"/>
      <w:szCs w:val="16"/>
    </w:rPr>
  </w:style>
  <w:style w:type="paragraph" w:customStyle="1" w:styleId="Pa7">
    <w:name w:val="Pa7"/>
    <w:basedOn w:val="a"/>
    <w:next w:val="a"/>
    <w:uiPriority w:val="99"/>
    <w:rsid w:val="006748DE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paragraph" w:customStyle="1" w:styleId="Pa6">
    <w:name w:val="Pa6"/>
    <w:basedOn w:val="a"/>
    <w:next w:val="a"/>
    <w:uiPriority w:val="99"/>
    <w:rsid w:val="006748DE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2022-04-01T04:36:00Z</dcterms:created>
  <dcterms:modified xsi:type="dcterms:W3CDTF">2022-04-01T04:41:00Z</dcterms:modified>
</cp:coreProperties>
</file>